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55900" w14:textId="77777777" w:rsidR="002526F2" w:rsidRDefault="00197D79">
      <w:pPr>
        <w:pStyle w:val="Title"/>
      </w:pPr>
      <w:r>
        <w:t>CarSecure: Alle Schäden während des Autotransports bis zu 70.000 € gedeckt</w:t>
      </w:r>
    </w:p>
    <w:p w14:paraId="00444147" w14:textId="77777777" w:rsidR="002526F2" w:rsidRDefault="002526F2"/>
    <w:p w14:paraId="5588DFF6" w14:textId="77777777" w:rsidR="002526F2" w:rsidRPr="00197D79" w:rsidRDefault="00197D79">
      <w:pPr>
        <w:rPr>
          <w:lang w:val="nl-NL"/>
        </w:rPr>
      </w:pPr>
      <w:r>
        <w:t xml:space="preserve">Die Autotransportplattform TransConnect bietet Fahrzeugtransporte inklusive Schadenabdeckung bis zu siebzigtausend Euro pro Fahrzeug, mit maximal drei Fahrzeugen pro Transport. </w:t>
      </w:r>
      <w:r w:rsidRPr="00197D79">
        <w:rPr>
          <w:lang w:val="nl-NL"/>
        </w:rPr>
        <w:t>Die CarSecure-Deckung bietet eine einzigartige Sicherheit für Autotransporte innerhalb Europas. Voraussetzung ist, dass Kunden von TransConnect direkt bei Empfang des Fahrzeugs den CMR-Frachtbrief unterschreiben, Fotos machen und eventuelle Schäden angeben. Pro Transport sind maximal drei Fahrzeuge versichert.</w:t>
      </w:r>
    </w:p>
    <w:p w14:paraId="7F04CFC9" w14:textId="77777777" w:rsidR="002526F2" w:rsidRPr="00197D79" w:rsidRDefault="002526F2">
      <w:pPr>
        <w:rPr>
          <w:lang w:val="nl-NL"/>
        </w:rPr>
      </w:pPr>
    </w:p>
    <w:p w14:paraId="76A43E10" w14:textId="77777777" w:rsidR="002526F2" w:rsidRPr="00197D79" w:rsidRDefault="00197D79">
      <w:pPr>
        <w:rPr>
          <w:b/>
          <w:bCs/>
          <w:lang w:val="nl-NL"/>
        </w:rPr>
      </w:pPr>
      <w:r w:rsidRPr="00197D79">
        <w:rPr>
          <w:b/>
          <w:bCs/>
          <w:lang w:val="nl-NL"/>
        </w:rPr>
        <w:t>Die reguläre Transportversicherung</w:t>
      </w:r>
    </w:p>
    <w:p w14:paraId="15EDE92C" w14:textId="77777777" w:rsidR="002526F2" w:rsidRPr="00197D79" w:rsidRDefault="00197D79">
      <w:pPr>
        <w:rPr>
          <w:lang w:val="nl-NL"/>
        </w:rPr>
      </w:pPr>
      <w:r w:rsidRPr="00197D79">
        <w:rPr>
          <w:lang w:val="nl-NL"/>
        </w:rPr>
        <w:t>Bei regulären Transportversicherungen werden im Schadensfall ungefähr 10 Euro pro Kilogramm Ladung ausgezahlt. Bei einem Fahrzeug von 1200 kg beträgt die maximale Deckung also 12.000 Euro. Zudem besteht bei höherer Gewalt, wie beispielsweise einem starken Hagelsturm, keine Haftung des Transporteurs.</w:t>
      </w:r>
    </w:p>
    <w:p w14:paraId="6316EC1D" w14:textId="77777777" w:rsidR="002526F2" w:rsidRPr="00197D79" w:rsidRDefault="002526F2">
      <w:pPr>
        <w:rPr>
          <w:lang w:val="nl-NL"/>
        </w:rPr>
      </w:pPr>
    </w:p>
    <w:p w14:paraId="016CF80B" w14:textId="77777777" w:rsidR="002526F2" w:rsidRPr="00197D79" w:rsidRDefault="00197D79">
      <w:pPr>
        <w:rPr>
          <w:lang w:val="nl-NL"/>
        </w:rPr>
      </w:pPr>
      <w:r w:rsidRPr="00197D79">
        <w:rPr>
          <w:lang w:val="nl-NL"/>
        </w:rPr>
        <w:t>Eine separate All-Risk-Versicherung ist abschließbar, jedoch steigen die Kosten schnell auf rund dreihundert Euro pro Fahrt – fast so viel wie der gesamte Transportpreis.</w:t>
      </w:r>
    </w:p>
    <w:p w14:paraId="4C7479DD" w14:textId="77777777" w:rsidR="002526F2" w:rsidRPr="00197D79" w:rsidRDefault="002526F2">
      <w:pPr>
        <w:rPr>
          <w:lang w:val="nl-NL"/>
        </w:rPr>
      </w:pPr>
    </w:p>
    <w:p w14:paraId="2B73F226" w14:textId="77777777" w:rsidR="002526F2" w:rsidRPr="00197D79" w:rsidRDefault="00197D79">
      <w:pPr>
        <w:rPr>
          <w:b/>
          <w:bCs/>
        </w:rPr>
      </w:pPr>
      <w:r w:rsidRPr="00197D79">
        <w:rPr>
          <w:b/>
          <w:bCs/>
        </w:rPr>
        <w:t>Neuer Standard im Autotransport</w:t>
      </w:r>
    </w:p>
    <w:p w14:paraId="1A1D5919" w14:textId="77777777" w:rsidR="002526F2" w:rsidRPr="00197D79" w:rsidRDefault="00197D79">
      <w:pPr>
        <w:rPr>
          <w:lang w:val="nl-NL"/>
        </w:rPr>
      </w:pPr>
      <w:r>
        <w:t xml:space="preserve">Mit CarSecure setzt TransConnect einen neuen Standard. </w:t>
      </w:r>
      <w:r w:rsidRPr="00197D79">
        <w:rPr>
          <w:lang w:val="nl-NL"/>
        </w:rPr>
        <w:t>Neben der besonders schnellen Lieferzeit definiert die All-Risk-Schadenabdeckung den Autotransport neu.</w:t>
      </w:r>
    </w:p>
    <w:p w14:paraId="72EFDDE2" w14:textId="77777777" w:rsidR="002526F2" w:rsidRPr="00197D79" w:rsidRDefault="002526F2">
      <w:pPr>
        <w:rPr>
          <w:lang w:val="nl-NL"/>
        </w:rPr>
      </w:pPr>
    </w:p>
    <w:p w14:paraId="77202414" w14:textId="60D60195" w:rsidR="002526F2" w:rsidRPr="00197D79" w:rsidRDefault="00197D79">
      <w:pPr>
        <w:rPr>
          <w:lang w:val="nl-NL"/>
        </w:rPr>
      </w:pPr>
      <w:r w:rsidRPr="00197D79">
        <w:rPr>
          <w:lang w:val="nl-NL"/>
        </w:rPr>
        <w:t>1</w:t>
      </w:r>
      <w:r>
        <w:rPr>
          <w:lang w:val="nl-NL"/>
        </w:rPr>
        <w:t>2</w:t>
      </w:r>
      <w:r w:rsidRPr="00197D79">
        <w:rPr>
          <w:lang w:val="nl-NL"/>
        </w:rPr>
        <w:t xml:space="preserve"> häufig gestellte Fragen (FAQs) und die zugehörigen Antworten:</w:t>
      </w:r>
    </w:p>
    <w:p w14:paraId="27151292" w14:textId="77777777" w:rsidR="002526F2" w:rsidRPr="00197D79" w:rsidRDefault="002526F2">
      <w:pPr>
        <w:rPr>
          <w:lang w:val="nl-NL"/>
        </w:rPr>
      </w:pPr>
    </w:p>
    <w:p w14:paraId="6E7635E4" w14:textId="77777777" w:rsidR="002526F2" w:rsidRPr="00197D79" w:rsidRDefault="00197D79">
      <w:pPr>
        <w:rPr>
          <w:b/>
          <w:bCs/>
          <w:lang w:val="nl-NL"/>
        </w:rPr>
      </w:pPr>
      <w:r w:rsidRPr="00197D79">
        <w:rPr>
          <w:b/>
          <w:bCs/>
          <w:lang w:val="nl-NL"/>
        </w:rPr>
        <w:t>Frage 1: Was ist CarSecure für den Autotransport?</w:t>
      </w:r>
    </w:p>
    <w:p w14:paraId="47FE5746" w14:textId="77777777" w:rsidR="002526F2" w:rsidRPr="00197D79" w:rsidRDefault="00197D79">
      <w:pPr>
        <w:rPr>
          <w:lang w:val="nl-NL"/>
        </w:rPr>
      </w:pPr>
      <w:r w:rsidRPr="004B517E">
        <w:rPr>
          <w:b/>
          <w:bCs/>
          <w:lang w:val="nl-NL"/>
        </w:rPr>
        <w:t>Antwort:</w:t>
      </w:r>
      <w:r w:rsidRPr="00197D79">
        <w:rPr>
          <w:lang w:val="nl-NL"/>
        </w:rPr>
        <w:t xml:space="preserve"> CarSecure ist eine Deckung, die Schäden an Fahrzeugen während des Transports abdeckt, unabhängig von der Ursache. Dies umfasst Schäden durch Unfälle, Diebstahl, Vandalismus, Wetterbedingungen und andere unvorhergesehene Ereignisse. Die einzige Ausnahme ist Krieg.</w:t>
      </w:r>
    </w:p>
    <w:p w14:paraId="03670468" w14:textId="77777777" w:rsidR="002526F2" w:rsidRPr="00197D79" w:rsidRDefault="002526F2">
      <w:pPr>
        <w:rPr>
          <w:b/>
          <w:bCs/>
          <w:lang w:val="nl-NL"/>
        </w:rPr>
      </w:pPr>
    </w:p>
    <w:p w14:paraId="2220B372" w14:textId="77777777" w:rsidR="002526F2" w:rsidRPr="00197D79" w:rsidRDefault="00197D79">
      <w:pPr>
        <w:rPr>
          <w:b/>
          <w:bCs/>
          <w:lang w:val="nl-NL"/>
        </w:rPr>
      </w:pPr>
      <w:r w:rsidRPr="00197D79">
        <w:rPr>
          <w:b/>
          <w:bCs/>
          <w:lang w:val="nl-NL"/>
        </w:rPr>
        <w:t>Frage 2: Welche Transportsituationen werden abgedeckt?</w:t>
      </w:r>
    </w:p>
    <w:p w14:paraId="5B90CF97" w14:textId="77777777" w:rsidR="002526F2" w:rsidRPr="00197D79" w:rsidRDefault="00197D79">
      <w:pPr>
        <w:rPr>
          <w:lang w:val="nl-NL"/>
        </w:rPr>
      </w:pPr>
      <w:r w:rsidRPr="004B517E">
        <w:rPr>
          <w:b/>
          <w:bCs/>
          <w:lang w:val="nl-NL"/>
        </w:rPr>
        <w:t>Antwort:</w:t>
      </w:r>
      <w:r w:rsidRPr="00197D79">
        <w:rPr>
          <w:lang w:val="nl-NL"/>
        </w:rPr>
        <w:t xml:space="preserve"> Schäden an Fahrzeugen werden während des Beladens, Entladens und des Transports auf der Straße abgedeckt. Die Deckung gilt sowohl für nationale als auch internationale Transporte.</w:t>
      </w:r>
    </w:p>
    <w:p w14:paraId="5D78B004" w14:textId="77777777" w:rsidR="002526F2" w:rsidRPr="00197D79" w:rsidRDefault="002526F2">
      <w:pPr>
        <w:rPr>
          <w:lang w:val="nl-NL"/>
        </w:rPr>
      </w:pPr>
    </w:p>
    <w:p w14:paraId="7A057353" w14:textId="77777777" w:rsidR="002526F2" w:rsidRPr="00197D79" w:rsidRDefault="00197D79">
      <w:pPr>
        <w:rPr>
          <w:b/>
          <w:bCs/>
          <w:lang w:val="nl-NL"/>
        </w:rPr>
      </w:pPr>
      <w:r w:rsidRPr="00197D79">
        <w:rPr>
          <w:b/>
          <w:bCs/>
          <w:lang w:val="nl-NL"/>
        </w:rPr>
        <w:t>Frage 3: Wie hoch ist die Auszahlung im Schadensfall?</w:t>
      </w:r>
    </w:p>
    <w:p w14:paraId="3E262A3E" w14:textId="77777777" w:rsidR="002526F2" w:rsidRPr="00197D79" w:rsidRDefault="00197D79">
      <w:pPr>
        <w:rPr>
          <w:lang w:val="nl-NL"/>
        </w:rPr>
      </w:pPr>
      <w:r w:rsidRPr="004B517E">
        <w:rPr>
          <w:b/>
          <w:bCs/>
          <w:lang w:val="nl-NL"/>
        </w:rPr>
        <w:t>Antwort:</w:t>
      </w:r>
      <w:r w:rsidRPr="00197D79">
        <w:rPr>
          <w:lang w:val="nl-NL"/>
        </w:rPr>
        <w:t xml:space="preserve"> Unsere Deckung erstattet Schäden bis zu 70.000 € pro Fahrzeug, mit maximal drei Fahrzeugen pro Transport.</w:t>
      </w:r>
    </w:p>
    <w:p w14:paraId="592F665C" w14:textId="77777777" w:rsidR="002526F2" w:rsidRPr="00197D79" w:rsidRDefault="002526F2">
      <w:pPr>
        <w:rPr>
          <w:b/>
          <w:bCs/>
          <w:lang w:val="nl-NL"/>
        </w:rPr>
      </w:pPr>
    </w:p>
    <w:p w14:paraId="0A76CF76" w14:textId="77777777" w:rsidR="002526F2" w:rsidRPr="00197D79" w:rsidRDefault="00197D79">
      <w:pPr>
        <w:rPr>
          <w:b/>
          <w:bCs/>
          <w:lang w:val="nl-NL"/>
        </w:rPr>
      </w:pPr>
      <w:r w:rsidRPr="00197D79">
        <w:rPr>
          <w:b/>
          <w:bCs/>
          <w:lang w:val="nl-NL"/>
        </w:rPr>
        <w:t>Frage 4: Wie reiche ich eine Schadensmeldung ein?</w:t>
      </w:r>
    </w:p>
    <w:p w14:paraId="0B0194E6" w14:textId="77777777" w:rsidR="002526F2" w:rsidRPr="00197D79" w:rsidRDefault="00197D79">
      <w:pPr>
        <w:rPr>
          <w:lang w:val="nl-NL"/>
        </w:rPr>
      </w:pPr>
      <w:r w:rsidRPr="004B517E">
        <w:rPr>
          <w:b/>
          <w:bCs/>
          <w:lang w:val="nl-NL"/>
        </w:rPr>
        <w:t>Antwort:</w:t>
      </w:r>
      <w:r w:rsidRPr="00197D79">
        <w:rPr>
          <w:lang w:val="nl-NL"/>
        </w:rPr>
        <w:t xml:space="preserve"> Eine Schadensmeldung kann einfach über die Schaltfläche „Claim“ in der Auftragsübersicht eingereicht werden. Dies muss innerhalb von 3 Werktagen nach Lieferung des Fahrzeugs erfolgen. Laden Sie einen unterschriebenen CMR, Fotos und eine Schadensbeschreibung hoch.</w:t>
      </w:r>
    </w:p>
    <w:p w14:paraId="56B9E36A" w14:textId="77777777" w:rsidR="002526F2" w:rsidRPr="00197D79" w:rsidRDefault="002526F2">
      <w:pPr>
        <w:rPr>
          <w:lang w:val="nl-NL"/>
        </w:rPr>
      </w:pPr>
    </w:p>
    <w:p w14:paraId="34564BA0" w14:textId="77777777" w:rsidR="002526F2" w:rsidRPr="00197D79" w:rsidRDefault="00197D79">
      <w:pPr>
        <w:rPr>
          <w:b/>
          <w:bCs/>
          <w:lang w:val="nl-NL"/>
        </w:rPr>
      </w:pPr>
      <w:r w:rsidRPr="00197D79">
        <w:rPr>
          <w:b/>
          <w:bCs/>
          <w:lang w:val="nl-NL"/>
        </w:rPr>
        <w:t>Frage 5: Was kostet dieser Service?</w:t>
      </w:r>
    </w:p>
    <w:p w14:paraId="6DA0051A" w14:textId="77777777" w:rsidR="002526F2" w:rsidRPr="00197D79" w:rsidRDefault="00197D79">
      <w:pPr>
        <w:rPr>
          <w:lang w:val="nl-NL"/>
        </w:rPr>
      </w:pPr>
      <w:r w:rsidRPr="004B517E">
        <w:rPr>
          <w:b/>
          <w:bCs/>
          <w:lang w:val="nl-NL"/>
        </w:rPr>
        <w:t xml:space="preserve">Antwort: </w:t>
      </w:r>
      <w:r w:rsidRPr="00197D79">
        <w:rPr>
          <w:lang w:val="nl-NL"/>
        </w:rPr>
        <w:t>Der CarSecure-Service ist im Transportpreis enthalten.</w:t>
      </w:r>
    </w:p>
    <w:p w14:paraId="2EF09754" w14:textId="77777777" w:rsidR="002526F2" w:rsidRPr="00197D79" w:rsidRDefault="002526F2">
      <w:pPr>
        <w:rPr>
          <w:lang w:val="nl-NL"/>
        </w:rPr>
      </w:pPr>
    </w:p>
    <w:p w14:paraId="5EEA461C" w14:textId="77777777" w:rsidR="002526F2" w:rsidRPr="00197D79" w:rsidRDefault="00197D79">
      <w:pPr>
        <w:rPr>
          <w:b/>
          <w:bCs/>
          <w:lang w:val="nl-NL"/>
        </w:rPr>
      </w:pPr>
      <w:r w:rsidRPr="00197D79">
        <w:rPr>
          <w:b/>
          <w:bCs/>
          <w:lang w:val="nl-NL"/>
        </w:rPr>
        <w:t>Frage 6: Gibt es eine Selbstbeteiligung?</w:t>
      </w:r>
    </w:p>
    <w:p w14:paraId="5C907CC8" w14:textId="77777777" w:rsidR="002526F2" w:rsidRPr="00197D79" w:rsidRDefault="00197D79">
      <w:pPr>
        <w:rPr>
          <w:lang w:val="nl-NL"/>
        </w:rPr>
      </w:pPr>
      <w:r w:rsidRPr="004B517E">
        <w:rPr>
          <w:b/>
          <w:bCs/>
          <w:lang w:val="nl-NL"/>
        </w:rPr>
        <w:t>Antwort:</w:t>
      </w:r>
      <w:r w:rsidRPr="00197D79">
        <w:rPr>
          <w:lang w:val="nl-NL"/>
        </w:rPr>
        <w:t xml:space="preserve"> Ja, es gilt eine Selbstbeteiligung von 500 € pro Schadensfall.</w:t>
      </w:r>
    </w:p>
    <w:p w14:paraId="2E0FF1FA" w14:textId="77777777" w:rsidR="002526F2" w:rsidRPr="00197D79" w:rsidRDefault="002526F2">
      <w:pPr>
        <w:rPr>
          <w:b/>
          <w:bCs/>
          <w:lang w:val="nl-NL"/>
        </w:rPr>
      </w:pPr>
    </w:p>
    <w:p w14:paraId="34C2DE2F" w14:textId="77777777" w:rsidR="002526F2" w:rsidRPr="004B517E" w:rsidRDefault="00197D79">
      <w:pPr>
        <w:rPr>
          <w:b/>
          <w:bCs/>
          <w:lang w:val="nl-NL"/>
        </w:rPr>
      </w:pPr>
      <w:r w:rsidRPr="004B517E">
        <w:rPr>
          <w:b/>
          <w:bCs/>
          <w:lang w:val="nl-NL"/>
        </w:rPr>
        <w:t>Frage 7: Kann ich meine Deckung anpassen?</w:t>
      </w:r>
    </w:p>
    <w:p w14:paraId="32D28D2A" w14:textId="77777777" w:rsidR="002526F2" w:rsidRPr="00197D79" w:rsidRDefault="00197D79">
      <w:pPr>
        <w:rPr>
          <w:lang w:val="nl-NL"/>
        </w:rPr>
      </w:pPr>
      <w:r w:rsidRPr="004B517E">
        <w:rPr>
          <w:b/>
          <w:bCs/>
          <w:lang w:val="nl-NL"/>
        </w:rPr>
        <w:t>Antwort:</w:t>
      </w:r>
      <w:r w:rsidRPr="00197D79">
        <w:rPr>
          <w:lang w:val="nl-NL"/>
        </w:rPr>
        <w:t xml:space="preserve"> Nein, die Deckung ist nicht anpassbar.</w:t>
      </w:r>
    </w:p>
    <w:p w14:paraId="527E40CD" w14:textId="77777777" w:rsidR="002526F2" w:rsidRPr="00197D79" w:rsidRDefault="002526F2">
      <w:pPr>
        <w:rPr>
          <w:b/>
          <w:bCs/>
          <w:lang w:val="nl-NL"/>
        </w:rPr>
      </w:pPr>
    </w:p>
    <w:p w14:paraId="5088C952" w14:textId="77777777" w:rsidR="002526F2" w:rsidRPr="00197D79" w:rsidRDefault="00197D79">
      <w:pPr>
        <w:rPr>
          <w:b/>
          <w:bCs/>
          <w:lang w:val="nl-NL"/>
        </w:rPr>
      </w:pPr>
      <w:r w:rsidRPr="00197D79">
        <w:rPr>
          <w:b/>
          <w:bCs/>
          <w:lang w:val="nl-NL"/>
        </w:rPr>
        <w:t>Frage 8: Gilt die Deckung auch für gebrauchte Fahrzeuge?</w:t>
      </w:r>
    </w:p>
    <w:p w14:paraId="2AA02841" w14:textId="77777777" w:rsidR="002526F2" w:rsidRPr="00197D79" w:rsidRDefault="00197D79">
      <w:pPr>
        <w:rPr>
          <w:lang w:val="nl-NL"/>
        </w:rPr>
      </w:pPr>
      <w:r w:rsidRPr="004B517E">
        <w:rPr>
          <w:b/>
          <w:bCs/>
          <w:lang w:val="nl-NL"/>
        </w:rPr>
        <w:t>Antwort:</w:t>
      </w:r>
      <w:r w:rsidRPr="00197D79">
        <w:rPr>
          <w:lang w:val="nl-NL"/>
        </w:rPr>
        <w:t xml:space="preserve"> Ja, für neue und gebrauchte Fahrzeuge, sofern sie die Annahmekriterien erfüllen.</w:t>
      </w:r>
    </w:p>
    <w:p w14:paraId="5D351ACE" w14:textId="77777777" w:rsidR="002526F2" w:rsidRPr="00197D79" w:rsidRDefault="002526F2">
      <w:pPr>
        <w:rPr>
          <w:lang w:val="nl-NL"/>
        </w:rPr>
      </w:pPr>
    </w:p>
    <w:p w14:paraId="59523ED4" w14:textId="77777777" w:rsidR="002526F2" w:rsidRPr="00197D79" w:rsidRDefault="00197D79">
      <w:pPr>
        <w:rPr>
          <w:b/>
          <w:bCs/>
          <w:lang w:val="nl-NL"/>
        </w:rPr>
      </w:pPr>
      <w:r w:rsidRPr="00197D79">
        <w:rPr>
          <w:b/>
          <w:bCs/>
          <w:lang w:val="nl-NL"/>
        </w:rPr>
        <w:lastRenderedPageBreak/>
        <w:t>Frage 9: Wann wird der Schadensbetrag ausgezahlt?</w:t>
      </w:r>
    </w:p>
    <w:p w14:paraId="43413DBB" w14:textId="77777777" w:rsidR="002526F2" w:rsidRPr="00197D79" w:rsidRDefault="00197D79">
      <w:pPr>
        <w:rPr>
          <w:lang w:val="nl-NL"/>
        </w:rPr>
      </w:pPr>
      <w:r w:rsidRPr="004B517E">
        <w:rPr>
          <w:b/>
          <w:bCs/>
          <w:lang w:val="nl-NL"/>
        </w:rPr>
        <w:t>Antwort:</w:t>
      </w:r>
      <w:r w:rsidRPr="00197D79">
        <w:rPr>
          <w:lang w:val="nl-NL"/>
        </w:rPr>
        <w:t xml:space="preserve"> Wir streben an, die Zahlung innerhalb von 10 Tagen durchzuführen.</w:t>
      </w:r>
    </w:p>
    <w:p w14:paraId="38EA0C4C" w14:textId="77777777" w:rsidR="002526F2" w:rsidRPr="00197D79" w:rsidRDefault="002526F2">
      <w:pPr>
        <w:rPr>
          <w:lang w:val="nl-NL"/>
        </w:rPr>
      </w:pPr>
    </w:p>
    <w:p w14:paraId="05E67F87" w14:textId="77777777" w:rsidR="002526F2" w:rsidRPr="00197D79" w:rsidRDefault="00197D79">
      <w:pPr>
        <w:rPr>
          <w:b/>
          <w:bCs/>
          <w:lang w:val="nl-NL"/>
        </w:rPr>
      </w:pPr>
      <w:r w:rsidRPr="00197D79">
        <w:rPr>
          <w:b/>
          <w:bCs/>
          <w:lang w:val="nl-NL"/>
        </w:rPr>
        <w:t>Frage 10: Wie wird der Schaden bewertet?</w:t>
      </w:r>
    </w:p>
    <w:p w14:paraId="76B70F31" w14:textId="77777777" w:rsidR="002526F2" w:rsidRPr="00197D79" w:rsidRDefault="00197D79">
      <w:pPr>
        <w:rPr>
          <w:lang w:val="nl-NL"/>
        </w:rPr>
      </w:pPr>
      <w:r w:rsidRPr="004B517E">
        <w:rPr>
          <w:b/>
          <w:bCs/>
          <w:lang w:val="nl-NL"/>
        </w:rPr>
        <w:t>Antwort:</w:t>
      </w:r>
      <w:r w:rsidRPr="00197D79">
        <w:rPr>
          <w:lang w:val="nl-NL"/>
        </w:rPr>
        <w:t xml:space="preserve"> Schäden über 10.000 € werden von einem unabhängigen Schadensgutachter bewertet, um eine faire und objektive Einschätzung sicherzustellen.</w:t>
      </w:r>
    </w:p>
    <w:p w14:paraId="67CED0FF" w14:textId="77777777" w:rsidR="002526F2" w:rsidRPr="00197D79" w:rsidRDefault="002526F2">
      <w:pPr>
        <w:rPr>
          <w:b/>
          <w:bCs/>
          <w:lang w:val="nl-NL"/>
        </w:rPr>
      </w:pPr>
    </w:p>
    <w:p w14:paraId="0434ACC5" w14:textId="77777777" w:rsidR="002526F2" w:rsidRPr="004B517E" w:rsidRDefault="00197D79">
      <w:pPr>
        <w:rPr>
          <w:b/>
          <w:bCs/>
          <w:lang w:val="nl-NL"/>
        </w:rPr>
      </w:pPr>
      <w:r w:rsidRPr="004B517E">
        <w:rPr>
          <w:b/>
          <w:bCs/>
          <w:lang w:val="nl-NL"/>
        </w:rPr>
        <w:t>Frage 11: Für wie viele Fahrzeuge pro Transport kann ich einen Schaden melden?</w:t>
      </w:r>
    </w:p>
    <w:p w14:paraId="73D4A4C8" w14:textId="77777777" w:rsidR="002526F2" w:rsidRDefault="00197D79">
      <w:r w:rsidRPr="004B517E">
        <w:rPr>
          <w:b/>
          <w:bCs/>
        </w:rPr>
        <w:t>Antwort:</w:t>
      </w:r>
      <w:r>
        <w:t xml:space="preserve"> Für maximal drei Fahrzeuge pro Transport.</w:t>
      </w:r>
    </w:p>
    <w:p w14:paraId="3FC274BB" w14:textId="77777777" w:rsidR="002526F2" w:rsidRDefault="002526F2"/>
    <w:p w14:paraId="22050F50" w14:textId="77777777" w:rsidR="002526F2" w:rsidRPr="004B517E" w:rsidRDefault="00197D79">
      <w:pPr>
        <w:rPr>
          <w:b/>
          <w:bCs/>
          <w:lang w:val="nl-NL"/>
        </w:rPr>
      </w:pPr>
      <w:r w:rsidRPr="00197D79">
        <w:rPr>
          <w:b/>
          <w:bCs/>
          <w:lang w:val="nl-NL"/>
        </w:rPr>
        <w:t xml:space="preserve">Frage 12: Welche Voraussetzungen muss ein Fahrzeug erfüllen, um für CarSecure in </w:t>
      </w:r>
      <w:r w:rsidRPr="004B517E">
        <w:rPr>
          <w:b/>
          <w:bCs/>
          <w:lang w:val="nl-NL"/>
        </w:rPr>
        <w:t>Frage zu kommen?</w:t>
      </w:r>
    </w:p>
    <w:p w14:paraId="372940B0" w14:textId="77777777" w:rsidR="002526F2" w:rsidRPr="00197D79" w:rsidRDefault="00197D79">
      <w:pPr>
        <w:rPr>
          <w:lang w:val="nl-NL"/>
        </w:rPr>
      </w:pPr>
      <w:r w:rsidRPr="004B517E">
        <w:rPr>
          <w:b/>
          <w:bCs/>
          <w:lang w:val="nl-NL"/>
        </w:rPr>
        <w:t>Antwort:</w:t>
      </w:r>
      <w:r w:rsidRPr="00197D79">
        <w:rPr>
          <w:lang w:val="nl-NL"/>
        </w:rPr>
        <w:t xml:space="preserve"> Es gibt keine speziellen Voraussetzungen. Alle von uns transportierten Fahrzeuge sind automatisch versichert, ohne Auswahlverfahren.</w:t>
      </w:r>
    </w:p>
    <w:sectPr w:rsidR="002526F2" w:rsidRPr="00197D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653243">
    <w:abstractNumId w:val="8"/>
  </w:num>
  <w:num w:numId="2" w16cid:durableId="717708812">
    <w:abstractNumId w:val="6"/>
  </w:num>
  <w:num w:numId="3" w16cid:durableId="556626181">
    <w:abstractNumId w:val="5"/>
  </w:num>
  <w:num w:numId="4" w16cid:durableId="746850041">
    <w:abstractNumId w:val="4"/>
  </w:num>
  <w:num w:numId="5" w16cid:durableId="810831402">
    <w:abstractNumId w:val="7"/>
  </w:num>
  <w:num w:numId="6" w16cid:durableId="668872892">
    <w:abstractNumId w:val="3"/>
  </w:num>
  <w:num w:numId="7" w16cid:durableId="716974881">
    <w:abstractNumId w:val="2"/>
  </w:num>
  <w:num w:numId="8" w16cid:durableId="326056862">
    <w:abstractNumId w:val="1"/>
  </w:num>
  <w:num w:numId="9" w16cid:durableId="195103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7D79"/>
    <w:rsid w:val="002526F2"/>
    <w:rsid w:val="0029639D"/>
    <w:rsid w:val="00326F90"/>
    <w:rsid w:val="004B517E"/>
    <w:rsid w:val="009F6B8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729C2C"/>
  <w14:defaultImageDpi w14:val="300"/>
  <w15:docId w15:val="{B0F1E14E-FB91-2E4F-94B3-9DD8A4CB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Joël Vaandering (student)</cp:lastModifiedBy>
  <cp:revision>3</cp:revision>
  <dcterms:created xsi:type="dcterms:W3CDTF">2025-12-01T14:29:00Z</dcterms:created>
  <dcterms:modified xsi:type="dcterms:W3CDTF">2025-12-08T07:38:00Z</dcterms:modified>
  <cp:category/>
</cp:coreProperties>
</file>